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3F0311" w:rsidTr="003F031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3F0311" w:rsidRDefault="003F031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Стандард 12. Студије на светском језику</w:t>
            </w:r>
          </w:p>
          <w:p w:rsidR="003F0311" w:rsidRDefault="003F03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3F0311" w:rsidTr="003F031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423" w:rsidRPr="001F7F17" w:rsidRDefault="00F23423" w:rsidP="00824692">
            <w:pPr>
              <w:widowControl/>
              <w:autoSpaceDE/>
              <w:adjustRightInd/>
              <w:spacing w:line="232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F23423">
              <w:rPr>
                <w:bCs/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1F7F17">
              <w:rPr>
                <w:bCs/>
                <w:sz w:val="22"/>
                <w:szCs w:val="22"/>
                <w:lang w:val="sr-Cyrl-CS"/>
              </w:rPr>
              <w:t>Медицина дуговечности и здраво старење</w:t>
            </w:r>
            <w:r>
              <w:rPr>
                <w:bCs/>
                <w:sz w:val="22"/>
                <w:szCs w:val="22"/>
                <w:lang w:val="sr-Cyrl-CS"/>
              </w:rPr>
              <w:t xml:space="preserve"> изводе се на српском и енглеском језику и сви стандарди су </w:t>
            </w:r>
            <w:r w:rsidR="00513162">
              <w:rPr>
                <w:bCs/>
                <w:sz w:val="22"/>
                <w:szCs w:val="22"/>
                <w:lang w:val="sr-Cyrl-CS"/>
              </w:rPr>
              <w:t xml:space="preserve">приложени </w:t>
            </w:r>
            <w:r>
              <w:rPr>
                <w:bCs/>
                <w:sz w:val="22"/>
                <w:szCs w:val="22"/>
                <w:lang w:val="sr-Cyrl-CS"/>
              </w:rPr>
              <w:t>и на енглеском језику. Наставници и сарадници имају документоване референце за извођење наставе на енглеском језику.</w:t>
            </w:r>
          </w:p>
          <w:p w:rsidR="002D4534" w:rsidRPr="001F7F17" w:rsidRDefault="00F23423" w:rsidP="009967AE">
            <w:pPr>
              <w:widowControl/>
              <w:autoSpaceDE/>
              <w:adjustRightInd/>
              <w:spacing w:line="232" w:lineRule="auto"/>
              <w:jc w:val="both"/>
              <w:rPr>
                <w:bCs/>
                <w:noProof/>
                <w:sz w:val="22"/>
                <w:szCs w:val="22"/>
              </w:rPr>
            </w:pPr>
            <w:r>
              <w:rPr>
                <w:bCs/>
                <w:noProof/>
                <w:sz w:val="22"/>
                <w:szCs w:val="22"/>
              </w:rPr>
              <w:t>Установа има обезбеђену литературу -  библиотечке јединице, уз напомену да се користи</w:t>
            </w:r>
            <w:r w:rsidR="0063609E">
              <w:rPr>
                <w:bCs/>
                <w:noProof/>
                <w:sz w:val="22"/>
                <w:szCs w:val="22"/>
              </w:rPr>
              <w:t xml:space="preserve"> и библиотека Универзитета у Бе</w:t>
            </w:r>
            <w:bookmarkStart w:id="0" w:name="_GoBack"/>
            <w:bookmarkEnd w:id="0"/>
            <w:r>
              <w:rPr>
                <w:bCs/>
                <w:noProof/>
                <w:sz w:val="22"/>
                <w:szCs w:val="22"/>
              </w:rPr>
              <w:t>ограду</w:t>
            </w:r>
            <w:r w:rsidR="00C84A39">
              <w:rPr>
                <w:bCs/>
                <w:noProof/>
                <w:sz w:val="22"/>
                <w:szCs w:val="22"/>
              </w:rPr>
              <w:t>. С</w:t>
            </w:r>
            <w:r>
              <w:rPr>
                <w:bCs/>
                <w:noProof/>
                <w:sz w:val="22"/>
                <w:szCs w:val="22"/>
              </w:rPr>
              <w:t xml:space="preserve">тудентима је обезбеђен </w:t>
            </w:r>
            <w:r w:rsidR="002D4534">
              <w:rPr>
                <w:bCs/>
                <w:noProof/>
                <w:sz w:val="22"/>
                <w:szCs w:val="22"/>
              </w:rPr>
              <w:t xml:space="preserve">бесплатни </w:t>
            </w:r>
            <w:r>
              <w:rPr>
                <w:bCs/>
                <w:noProof/>
                <w:sz w:val="22"/>
                <w:szCs w:val="22"/>
              </w:rPr>
              <w:t>приступ међународним часописима</w:t>
            </w:r>
            <w:r w:rsidR="001F7F17">
              <w:rPr>
                <w:bCs/>
                <w:noProof/>
                <w:sz w:val="22"/>
                <w:szCs w:val="22"/>
              </w:rPr>
              <w:t xml:space="preserve"> од инт</w:t>
            </w:r>
            <w:r w:rsidR="00EB3873">
              <w:rPr>
                <w:bCs/>
                <w:noProof/>
                <w:sz w:val="22"/>
                <w:szCs w:val="22"/>
              </w:rPr>
              <w:t>е</w:t>
            </w:r>
            <w:r w:rsidR="001F7F17">
              <w:rPr>
                <w:bCs/>
                <w:noProof/>
                <w:sz w:val="22"/>
                <w:szCs w:val="22"/>
              </w:rPr>
              <w:t xml:space="preserve">реса за област </w:t>
            </w:r>
            <w:r w:rsidR="002D4534">
              <w:rPr>
                <w:bCs/>
                <w:noProof/>
                <w:sz w:val="22"/>
                <w:szCs w:val="22"/>
              </w:rPr>
              <w:t xml:space="preserve">на енглеском језику </w:t>
            </w:r>
            <w:r>
              <w:rPr>
                <w:bCs/>
                <w:noProof/>
                <w:sz w:val="22"/>
                <w:szCs w:val="22"/>
              </w:rPr>
              <w:t>преко система Ко</w:t>
            </w:r>
            <w:r w:rsidR="001F7F17">
              <w:rPr>
                <w:bCs/>
                <w:noProof/>
                <w:sz w:val="22"/>
                <w:szCs w:val="22"/>
              </w:rPr>
              <w:t>бсон. Сви наставни материјали постоје и</w:t>
            </w:r>
            <w:r>
              <w:rPr>
                <w:bCs/>
                <w:noProof/>
                <w:sz w:val="22"/>
                <w:szCs w:val="22"/>
              </w:rPr>
              <w:t xml:space="preserve"> на енглеском језику, као и упутства за вежбе и практични рад.Службе у администрацији Медицинског факултета располажу солидним знањем енглеског језика и имају компетенције да своје услуге пружају на енглеском језику</w:t>
            </w:r>
            <w:r>
              <w:rPr>
                <w:noProof/>
                <w:sz w:val="22"/>
                <w:szCs w:val="22"/>
                <w:lang w:eastAsia="en-US"/>
              </w:rPr>
              <w:t>.</w:t>
            </w:r>
            <w:r w:rsidR="00692456">
              <w:rPr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noProof/>
                <w:sz w:val="22"/>
                <w:szCs w:val="22"/>
                <w:lang w:eastAsia="en-US"/>
              </w:rPr>
              <w:t>Поред сертификата о познавању енглеског језика, студенти су у обавези да обаве интервјуе са пријемном комисијом за овај студијски програм на енглеском језику.</w:t>
            </w:r>
            <w:r w:rsidR="00692456">
              <w:rPr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noProof/>
                <w:sz w:val="22"/>
                <w:szCs w:val="22"/>
                <w:lang w:eastAsia="en-US"/>
              </w:rPr>
              <w:t xml:space="preserve">Будући да се студијски програм </w:t>
            </w:r>
            <w:r w:rsidR="001F7F17">
              <w:rPr>
                <w:noProof/>
                <w:sz w:val="22"/>
                <w:szCs w:val="22"/>
                <w:lang w:eastAsia="en-US"/>
              </w:rPr>
              <w:t>Медицина дуговечности и здраво старење</w:t>
            </w:r>
            <w:r>
              <w:rPr>
                <w:noProof/>
                <w:sz w:val="22"/>
                <w:szCs w:val="22"/>
                <w:lang w:eastAsia="en-US"/>
              </w:rPr>
              <w:t xml:space="preserve"> изводи и на српском и на енглеском језику, увек се број студената рачуна као укупни број.</w:t>
            </w:r>
          </w:p>
        </w:tc>
      </w:tr>
      <w:tr w:rsidR="003F0311" w:rsidTr="003F031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3F0311" w:rsidRDefault="003F031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Показатељи и прилози за стандард 12:</w:t>
            </w:r>
          </w:p>
          <w:p w:rsidR="003F0311" w:rsidRDefault="00A1009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hyperlink r:id="rId5" w:history="1">
              <w:r w:rsidR="003F0311" w:rsidRPr="00F97463">
                <w:rPr>
                  <w:rStyle w:val="Hyperlink"/>
                  <w:b/>
                  <w:color w:val="auto"/>
                  <w:sz w:val="24"/>
                  <w:szCs w:val="24"/>
                  <w:lang w:val="sr-Cyrl-CS"/>
                </w:rPr>
                <w:t xml:space="preserve">Прилог </w:t>
              </w:r>
              <w:r w:rsidR="003F0311" w:rsidRPr="00F97463">
                <w:rPr>
                  <w:rStyle w:val="Hyperlink"/>
                  <w:b/>
                  <w:color w:val="auto"/>
                  <w:sz w:val="24"/>
                  <w:szCs w:val="24"/>
                </w:rPr>
                <w:t>12.</w:t>
              </w:r>
              <w:r w:rsidR="003F0311" w:rsidRPr="00F97463">
                <w:rPr>
                  <w:rStyle w:val="Hyperlink"/>
                  <w:b/>
                  <w:color w:val="auto"/>
                  <w:sz w:val="24"/>
                  <w:szCs w:val="24"/>
                  <w:lang w:val="sr-Cyrl-CS"/>
                </w:rPr>
                <w:t>1</w:t>
              </w:r>
            </w:hyperlink>
            <w:r w:rsidR="003F0311">
              <w:rPr>
                <w:b/>
                <w:sz w:val="24"/>
                <w:szCs w:val="24"/>
                <w:lang w:val="sr-Cyrl-CS"/>
              </w:rPr>
              <w:t>.</w:t>
            </w:r>
            <w:r w:rsidR="003F0311">
              <w:rPr>
                <w:bCs/>
                <w:sz w:val="24"/>
                <w:szCs w:val="24"/>
                <w:lang w:val="sr-Cyrl-CS"/>
              </w:rPr>
              <w:t>Документација на светском језику  (тачка 12.9 Упутства)</w:t>
            </w:r>
          </w:p>
          <w:p w:rsidR="003F0311" w:rsidRDefault="003F0311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 xml:space="preserve">Прилог </w:t>
            </w:r>
            <w:r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  <w:lang w:val="sr-Cyrl-CS"/>
              </w:rPr>
              <w:t>2.</w:t>
            </w:r>
            <w:r>
              <w:rPr>
                <w:bCs/>
                <w:sz w:val="24"/>
                <w:szCs w:val="24"/>
                <w:lang w:val="sr-Cyrl-CS"/>
              </w:rPr>
              <w:t xml:space="preserve"> Документација на српском и светском језику (ако се акредитује на оба језика)</w:t>
            </w:r>
          </w:p>
          <w:p w:rsidR="003F0311" w:rsidRDefault="003F0311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Прилог 12.3.</w:t>
            </w:r>
            <w:r>
              <w:rPr>
                <w:bCs/>
                <w:sz w:val="24"/>
                <w:szCs w:val="24"/>
                <w:lang w:val="sr-Cyrl-CS"/>
              </w:rPr>
              <w:t>Докази да су испуњени услови из Упутства за примену стандарда 12.</w:t>
            </w:r>
          </w:p>
          <w:p w:rsidR="003F0311" w:rsidRDefault="00A1009A">
            <w:pPr>
              <w:jc w:val="both"/>
              <w:rPr>
                <w:bCs/>
                <w:sz w:val="24"/>
                <w:szCs w:val="24"/>
              </w:rPr>
            </w:pPr>
            <w:hyperlink r:id="rId6" w:history="1">
              <w:r w:rsidR="003F0311" w:rsidRPr="00F97463">
                <w:rPr>
                  <w:rStyle w:val="Hyperlink"/>
                  <w:b/>
                  <w:color w:val="auto"/>
                  <w:sz w:val="24"/>
                  <w:szCs w:val="24"/>
                </w:rPr>
                <w:t>Прилог 12.4</w:t>
              </w:r>
            </w:hyperlink>
            <w:r w:rsidR="003F0311">
              <w:rPr>
                <w:b/>
                <w:sz w:val="24"/>
                <w:szCs w:val="24"/>
              </w:rPr>
              <w:t>.</w:t>
            </w:r>
            <w:r w:rsidR="003F0311">
              <w:rPr>
                <w:bCs/>
                <w:sz w:val="24"/>
                <w:szCs w:val="24"/>
              </w:rPr>
              <w:t xml:space="preserve"> Доказ о одговарајућим компетенцијама наставника и сарадника за извођење наставе на том језику.</w:t>
            </w:r>
          </w:p>
          <w:p w:rsidR="003F0311" w:rsidRDefault="003F031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Ниво језичких компетенција:</w:t>
            </w:r>
          </w:p>
          <w:p w:rsidR="003F0311" w:rsidRDefault="003F0311" w:rsidP="00001828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Сертификат за ниво компетенција напредни = C1 </w:t>
            </w:r>
            <w:r>
              <w:rPr>
                <w:bCs/>
                <w:sz w:val="24"/>
                <w:szCs w:val="24"/>
                <w:lang w:val="sr-Cyrl-CS"/>
              </w:rPr>
              <w:t>по Заједничком европском  референтном оквиру за језике (ЗЕРОЈ).</w:t>
            </w:r>
            <w:r>
              <w:rPr>
                <w:bCs/>
                <w:sz w:val="24"/>
                <w:szCs w:val="24"/>
              </w:rPr>
              <w:t xml:space="preserve"> За Енглески: Cambridge Advanced Certificate in English (CAE) / IELTS (International E</w:t>
            </w:r>
            <w:r w:rsidR="001F7F17">
              <w:rPr>
                <w:bCs/>
                <w:sz w:val="24"/>
                <w:szCs w:val="24"/>
              </w:rPr>
              <w:t>nglish Language Testing System</w:t>
            </w:r>
          </w:p>
          <w:p w:rsidR="003F0311" w:rsidRDefault="003F0311">
            <w:pPr>
              <w:ind w:left="7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Или:</w:t>
            </w:r>
          </w:p>
          <w:p w:rsidR="003F0311" w:rsidRDefault="003F0311" w:rsidP="00001828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Завршен било који степен универзитетског образовања на датом  језику </w:t>
            </w:r>
          </w:p>
          <w:p w:rsidR="003F0311" w:rsidRDefault="003F0311" w:rsidP="00001828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Реализован студијски боравак или мобилност у трајању од једног семестра на датом језику </w:t>
            </w:r>
          </w:p>
          <w:p w:rsidR="003F0311" w:rsidRDefault="003F0311" w:rsidP="00001828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 је излагао предавање по позиву на међународној конференцији где је званични дати језик</w:t>
            </w:r>
          </w:p>
          <w:p w:rsidR="003F0311" w:rsidRDefault="003F0311" w:rsidP="00001828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 је имао гостујуће предавање на датом језику (приложен сертификат)</w:t>
            </w:r>
          </w:p>
          <w:p w:rsidR="003F0311" w:rsidRDefault="003F0311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Прилог 12.5.</w:t>
            </w:r>
            <w:r>
              <w:rPr>
                <w:bCs/>
                <w:sz w:val="24"/>
                <w:szCs w:val="24"/>
              </w:rPr>
              <w:t xml:space="preserve"> Доказ о студентским компетенцијама из светског језика на којем се изводи студијски програм. </w:t>
            </w:r>
          </w:p>
          <w:p w:rsidR="003F0311" w:rsidRDefault="003F0311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Ниво језичких компетенција:</w:t>
            </w:r>
          </w:p>
          <w:p w:rsidR="003F0311" w:rsidRDefault="003F0311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</w:rPr>
              <w:t xml:space="preserve">Сертификатзанивокомпетенције: вишисредњи = </w:t>
            </w:r>
            <w:r>
              <w:rPr>
                <w:bCs/>
                <w:sz w:val="24"/>
                <w:szCs w:val="24"/>
                <w:lang w:val="sr-Cyrl-CS"/>
              </w:rPr>
              <w:t>Б2по</w:t>
            </w:r>
            <w:hyperlink r:id="rId7" w:history="1">
              <w:r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Заједничком европском референтном оквиру за језике (ЗЕРОЈ)</w:t>
              </w:r>
            </w:hyperlink>
            <w:r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:rsidR="003F0311" w:rsidRDefault="003F0311">
            <w:pPr>
              <w:shd w:val="clear" w:color="auto" w:fill="FFFFFF"/>
              <w:spacing w:before="10" w:line="269" w:lineRule="exact"/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За Енглески: </w:t>
            </w:r>
            <w:hyperlink r:id="rId8" w:history="1">
              <w:r>
                <w:rPr>
                  <w:rStyle w:val="Hyperlink"/>
                  <w:color w:val="auto"/>
                  <w:sz w:val="24"/>
                  <w:szCs w:val="24"/>
                  <w:u w:val="none"/>
                </w:rPr>
                <w:t>Cambridge Advanced Certificate in English</w:t>
              </w:r>
            </w:hyperlink>
            <w:r>
              <w:rPr>
                <w:bCs/>
                <w:sz w:val="24"/>
                <w:szCs w:val="24"/>
              </w:rPr>
              <w:t> (CAE)/ IELTS (International English Language Testing System / завршено средњошколско образовање на том језику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</w:tbl>
    <w:p w:rsidR="003F0311" w:rsidRPr="003F0311" w:rsidRDefault="003F0311"/>
    <w:sectPr w:rsidR="003F0311" w:rsidRPr="003F0311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 w:grammar="clean"/>
  <w:defaultTabStop w:val="720"/>
  <w:characterSpacingControl w:val="doNotCompress"/>
  <w:compat/>
  <w:rsids>
    <w:rsidRoot w:val="003F0311"/>
    <w:rsid w:val="00043BA1"/>
    <w:rsid w:val="00046100"/>
    <w:rsid w:val="001F7F17"/>
    <w:rsid w:val="002664BB"/>
    <w:rsid w:val="002D4534"/>
    <w:rsid w:val="00323583"/>
    <w:rsid w:val="003875F1"/>
    <w:rsid w:val="003F0311"/>
    <w:rsid w:val="00513162"/>
    <w:rsid w:val="00515A90"/>
    <w:rsid w:val="0063609E"/>
    <w:rsid w:val="00692456"/>
    <w:rsid w:val="006F40D2"/>
    <w:rsid w:val="00701752"/>
    <w:rsid w:val="00732C8C"/>
    <w:rsid w:val="007C3D2A"/>
    <w:rsid w:val="00824692"/>
    <w:rsid w:val="00873F81"/>
    <w:rsid w:val="00920685"/>
    <w:rsid w:val="009967AE"/>
    <w:rsid w:val="00A1009A"/>
    <w:rsid w:val="00B83B9B"/>
    <w:rsid w:val="00BD1C96"/>
    <w:rsid w:val="00BE0B6C"/>
    <w:rsid w:val="00C84A39"/>
    <w:rsid w:val="00EB3873"/>
    <w:rsid w:val="00F23423"/>
    <w:rsid w:val="00F35C5B"/>
    <w:rsid w:val="00F97463"/>
    <w:rsid w:val="00FD0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031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B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2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bridgeenglish.org/exams/advance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mbridgeenglish.org/exams/ce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ertifikati" TargetMode="External"/><Relationship Id="rId5" Type="http://schemas.openxmlformats.org/officeDocument/2006/relationships/hyperlink" Target="Standards_MPH_E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13</cp:revision>
  <dcterms:created xsi:type="dcterms:W3CDTF">2021-12-16T12:59:00Z</dcterms:created>
  <dcterms:modified xsi:type="dcterms:W3CDTF">2022-01-12T08:36:00Z</dcterms:modified>
</cp:coreProperties>
</file>